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7F" w:rsidRPr="00827FE9" w:rsidRDefault="00C60A7F" w:rsidP="00C60A7F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0" allowOverlap="1" wp14:anchorId="1F8EB2B4" wp14:editId="406A5EF5">
            <wp:simplePos x="0" y="0"/>
            <wp:positionH relativeFrom="column">
              <wp:posOffset>2441575</wp:posOffset>
            </wp:positionH>
            <wp:positionV relativeFrom="paragraph">
              <wp:posOffset>-283845</wp:posOffset>
            </wp:positionV>
            <wp:extent cx="1064260" cy="1155700"/>
            <wp:effectExtent l="0" t="0" r="2540" b="6350"/>
            <wp:wrapThrough wrapText="bothSides">
              <wp:wrapPolygon edited="0">
                <wp:start x="1160" y="0"/>
                <wp:lineTo x="387" y="1780"/>
                <wp:lineTo x="0" y="4273"/>
                <wp:lineTo x="0" y="6409"/>
                <wp:lineTo x="3480" y="12105"/>
                <wp:lineTo x="2706" y="18514"/>
                <wp:lineTo x="8119" y="21007"/>
                <wp:lineTo x="9666" y="21363"/>
                <wp:lineTo x="11599" y="21363"/>
                <wp:lineTo x="12759" y="21007"/>
                <wp:lineTo x="18558" y="17802"/>
                <wp:lineTo x="17785" y="12105"/>
                <wp:lineTo x="21265" y="6409"/>
                <wp:lineTo x="21265" y="1424"/>
                <wp:lineTo x="19332" y="712"/>
                <wp:lineTo x="2706" y="0"/>
                <wp:lineTo x="116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A7F" w:rsidRPr="00827FE9" w:rsidRDefault="00C60A7F" w:rsidP="00C60A7F">
      <w:pPr>
        <w:jc w:val="center"/>
        <w:rPr>
          <w:rFonts w:ascii="TH SarabunIT๙" w:hAnsi="TH SarabunIT๙" w:cs="TH SarabunIT๙"/>
        </w:rPr>
      </w:pPr>
    </w:p>
    <w:p w:rsidR="00C60A7F" w:rsidRPr="00827FE9" w:rsidRDefault="00C60A7F" w:rsidP="00C60A7F">
      <w:pPr>
        <w:jc w:val="center"/>
        <w:rPr>
          <w:rFonts w:ascii="TH SarabunIT๙" w:hAnsi="TH SarabunIT๙" w:cs="TH SarabunIT๙"/>
        </w:rPr>
      </w:pPr>
    </w:p>
    <w:p w:rsidR="00C60A7F" w:rsidRPr="00885687" w:rsidRDefault="00C60A7F" w:rsidP="00C60A7F">
      <w:pPr>
        <w:jc w:val="center"/>
        <w:rPr>
          <w:rFonts w:ascii="TH SarabunIT๙" w:hAnsi="TH SarabunIT๙" w:cs="TH SarabunIT๙"/>
        </w:rPr>
      </w:pPr>
    </w:p>
    <w:p w:rsidR="00C60A7F" w:rsidRPr="00885687" w:rsidRDefault="00C60A7F" w:rsidP="00C60A7F">
      <w:pPr>
        <w:jc w:val="center"/>
        <w:rPr>
          <w:rFonts w:ascii="TH SarabunIT๙" w:hAnsi="TH SarabunIT๙" w:cs="TH SarabunIT๙"/>
          <w:b/>
          <w:bCs/>
        </w:rPr>
      </w:pPr>
      <w:r w:rsidRPr="00885687">
        <w:rPr>
          <w:rFonts w:ascii="TH SarabunIT๙" w:hAnsi="TH SarabunIT๙" w:cs="TH SarabunIT๙"/>
          <w:b/>
          <w:bCs/>
          <w:cs/>
        </w:rPr>
        <w:t>ประกาศเทศบาลตำบล</w:t>
      </w:r>
      <w:r w:rsidRPr="00885687">
        <w:rPr>
          <w:rFonts w:ascii="TH SarabunIT๙" w:hAnsi="TH SarabunIT๙" w:cs="TH SarabunIT๙" w:hint="cs"/>
          <w:b/>
          <w:bCs/>
          <w:cs/>
        </w:rPr>
        <w:t>ท่ายาง</w:t>
      </w:r>
    </w:p>
    <w:p w:rsidR="00C60A7F" w:rsidRPr="00885687" w:rsidRDefault="00C60A7F" w:rsidP="00C60A7F">
      <w:pPr>
        <w:jc w:val="center"/>
        <w:rPr>
          <w:rFonts w:ascii="TH SarabunIT๙" w:hAnsi="TH SarabunIT๙" w:cs="TH SarabunIT๙"/>
          <w:b/>
          <w:bCs/>
          <w:cs/>
        </w:rPr>
      </w:pPr>
      <w:r w:rsidRPr="00885687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  <w:lang w:val="en-GB"/>
        </w:rPr>
        <w:t>ขอให้ตรวจสอบ</w:t>
      </w:r>
      <w:r w:rsidRPr="00885687">
        <w:rPr>
          <w:rFonts w:ascii="TH SarabunIT๙" w:hAnsi="TH SarabunIT๙" w:cs="TH SarabunIT๙" w:hint="cs"/>
          <w:b/>
          <w:bCs/>
          <w:cs/>
        </w:rPr>
        <w:t>บัญชีรายการที่ดินและสิ่งปลูกสร้าง (</w:t>
      </w:r>
      <w:proofErr w:type="spellStart"/>
      <w:r w:rsidRPr="00885687">
        <w:rPr>
          <w:rFonts w:ascii="TH SarabunIT๙" w:hAnsi="TH SarabunIT๙" w:cs="TH SarabunIT๙" w:hint="cs"/>
          <w:b/>
          <w:bCs/>
          <w:cs/>
        </w:rPr>
        <w:t>ภ.ส.ด</w:t>
      </w:r>
      <w:proofErr w:type="spellEnd"/>
      <w:r w:rsidRPr="00885687">
        <w:rPr>
          <w:rFonts w:ascii="TH SarabunIT๙" w:hAnsi="TH SarabunIT๙" w:cs="TH SarabunIT๙" w:hint="cs"/>
          <w:b/>
          <w:bCs/>
          <w:cs/>
        </w:rPr>
        <w:t xml:space="preserve">.3)  </w:t>
      </w:r>
    </w:p>
    <w:p w:rsidR="00C60A7F" w:rsidRPr="00885687" w:rsidRDefault="00C60A7F" w:rsidP="00C60A7F">
      <w:pPr>
        <w:jc w:val="center"/>
        <w:rPr>
          <w:rFonts w:ascii="TH SarabunIT๙" w:hAnsi="TH SarabunIT๙" w:cs="TH SarabunIT๙"/>
          <w:b/>
          <w:bCs/>
        </w:rPr>
      </w:pPr>
      <w:r w:rsidRPr="00885687">
        <w:rPr>
          <w:rFonts w:ascii="TH SarabunIT๙" w:hAnsi="TH SarabunIT๙" w:cs="TH SarabunIT๙"/>
          <w:b/>
          <w:bCs/>
        </w:rPr>
        <w:t>****************************</w:t>
      </w:r>
    </w:p>
    <w:p w:rsidR="00C60A7F" w:rsidRPr="008D2ACE" w:rsidRDefault="00C60A7F" w:rsidP="00C60A7F">
      <w:pPr>
        <w:jc w:val="center"/>
        <w:rPr>
          <w:rFonts w:ascii="TH SarabunIT๙" w:hAnsi="TH SarabunIT๙" w:cs="TH SarabunIT๙"/>
          <w:b/>
          <w:bCs/>
        </w:rPr>
      </w:pPr>
    </w:p>
    <w:p w:rsidR="00C60A7F" w:rsidRPr="00C11A19" w:rsidRDefault="00C60A7F" w:rsidP="00C60A7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/>
          <w:color w:val="000000"/>
          <w:cs/>
        </w:rPr>
        <w:t>ตาม</w:t>
      </w:r>
      <w:r>
        <w:rPr>
          <w:rFonts w:ascii="TH SarabunIT๙" w:hAnsi="TH SarabunIT๙" w:cs="TH SarabunIT๙" w:hint="cs"/>
          <w:color w:val="000000"/>
          <w:cs/>
        </w:rPr>
        <w:t>พระราชบัญญัติ</w:t>
      </w:r>
      <w:r w:rsidRPr="008D2ACE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 w:rsidRPr="008D2ACE">
        <w:rPr>
          <w:rFonts w:ascii="TH SarabunIT๙" w:hAnsi="TH SarabunIT๙" w:cs="TH SarabunIT๙"/>
          <w:color w:val="000000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D2ACE">
        <w:rPr>
          <w:rFonts w:ascii="TH SarabunIT๙" w:hAnsi="TH SarabunIT๙" w:cs="TH SarabunIT๙"/>
          <w:color w:val="000000"/>
          <w:cs/>
        </w:rPr>
        <w:t xml:space="preserve">มาตรา </w:t>
      </w:r>
      <w:r w:rsidRPr="008D2ACE">
        <w:rPr>
          <w:rFonts w:ascii="TH SarabunIT๙" w:hAnsi="TH SarabunIT๙" w:cs="TH SarabunIT๙"/>
          <w:color w:val="000000"/>
        </w:rPr>
        <w:t>30</w:t>
      </w:r>
      <w:r>
        <w:rPr>
          <w:rFonts w:ascii="TH SarabunIT๙" w:hAnsi="TH SarabunIT๙" w:cs="TH SarabunIT๙" w:hint="cs"/>
          <w:color w:val="000000"/>
          <w:cs/>
        </w:rPr>
        <w:t xml:space="preserve"> “กำหนดให้องค์กรปกครองส่วนท้องถิ่นจัดทำบัญชีรายการที่ดินและสิ่งปลูกสร้างโดยต้องแสดงประเภท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         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ตามระเบียบที่รัฐมนตรีว่าการกระทรวงมหาดไทยประกาศกำหนดและให้ประกาศบัญชีดังกล่าว ณ สำนักงานหรือ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cs/>
        </w:rPr>
        <w:t>ที่ทำการขององค์กรปกครองส่วนท้องถิ่นหรือสถานที่อื่นด้วยความที่เห็นสมควร เป็นเวลาไม่น้อยกว่า ๓๐ วัน พร้อมทั้งให้จัดส่งข้อมูลที่เกี่ยวกับผู้เสียภาษีแต่ละรายตามประกาศบัญชีดังกล่าวให้ผู้เสียภาษีรายนั้นทราบด้วย” ตามาตรา ๓๑ “กำหนดไว้ในกรณีที่ปรากฏว่าบัญชีรายการที่ดินและสิ่งปลูกสร้างที่ได้จัดทำขึ้นไม่ถูกต้องตามความเป็นจริง ให้ผู้บริหารท้องถิ่นมีอำนาจสั่งให้แก้ไขเพิ่มเติมบัญชีรายการที่ดินและสิ่งปลูกสร้างได้” และมาตรา 32 “ในกรณีที่ผู้เสียภาษีเห็นว่าบัญชีรายการที่ดินและสิ่งปลูกสร้างที่ได้จัดทำขึ้นไม่ถูกต้องตามความเป็นจริง ให้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ผู้เสียภาษียื่นคำร้องต่อผู้บริหารท้องถิ่นเพื่อขอแก้ไขให้ถูกต้องได้” และเมื่อได้รับคำร้องตามวรรคหนึ่ง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ในกรณีที่ต้องแก้ไขบัญชีรายการที่ดินและสิ่งปลูกสร้าง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ให้ผู้บริหารท้องถิ่นดำเนินการแก้ไขบัญชีรายการที่ดินและสิ่งปลูกสร้างให้ถูกต้อง </w:t>
      </w:r>
    </w:p>
    <w:p w:rsidR="00C60A7F" w:rsidRPr="002A068C" w:rsidRDefault="00C60A7F" w:rsidP="00C60A7F">
      <w:pPr>
        <w:spacing w:before="240"/>
        <w:jc w:val="thaiDistribute"/>
        <w:rPr>
          <w:rFonts w:ascii="TH SarabunIT๙" w:hAnsi="TH SarabunIT๙" w:cs="TH SarabunIT๙"/>
          <w:color w:val="000000"/>
          <w:cs/>
          <w:lang w:val="en-GB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D14953">
        <w:rPr>
          <w:rFonts w:ascii="TH SarabunIT๙" w:hAnsi="TH SarabunIT๙" w:cs="TH SarabunIT๙" w:hint="cs"/>
          <w:cs/>
        </w:rPr>
        <w:t>เทศบาลตำบลท่ายาง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11A19">
        <w:rPr>
          <w:rFonts w:ascii="TH SarabunIT๙" w:hAnsi="TH SarabunIT๙" w:cs="TH SarabunIT๙" w:hint="cs"/>
          <w:cs/>
        </w:rPr>
        <w:t>ได้จัดทำบัญชีรายการที่ดินและสิ่งปลูกสร้าง</w:t>
      </w:r>
      <w:r>
        <w:rPr>
          <w:rFonts w:ascii="TH SarabunIT๙" w:hAnsi="TH SarabunIT๙" w:cs="TH SarabunIT๙" w:hint="cs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.3) ภายในเขตเทศบาลตำบลท่ายาง</w:t>
      </w:r>
      <w:r>
        <w:rPr>
          <w:rFonts w:ascii="TH SarabunIT๙" w:hAnsi="TH SarabunIT๙" w:cs="TH SarabunIT๙" w:hint="cs"/>
          <w:cs/>
          <w:lang w:val="en-GB"/>
        </w:rPr>
        <w:t>ที่สำรวจแล้ว</w:t>
      </w:r>
      <w:r>
        <w:rPr>
          <w:rFonts w:ascii="TH SarabunIT๙" w:hAnsi="TH SarabunIT๙" w:cs="TH SarabunIT๙" w:hint="cs"/>
          <w:cs/>
        </w:rPr>
        <w:t xml:space="preserve"> </w:t>
      </w:r>
      <w:r w:rsidRPr="00C11A19">
        <w:rPr>
          <w:rFonts w:ascii="TH SarabunIT๙" w:hAnsi="TH SarabunIT๙" w:cs="TH SarabunIT๙" w:hint="cs"/>
          <w:cs/>
        </w:rPr>
        <w:t>จึงขอให้</w:t>
      </w:r>
      <w:r>
        <w:rPr>
          <w:rFonts w:ascii="TH SarabunIT๙" w:hAnsi="TH SarabunIT๙" w:cs="TH SarabunIT๙" w:hint="cs"/>
          <w:cs/>
        </w:rPr>
        <w:t xml:space="preserve">เจ้าของ </w:t>
      </w:r>
      <w:r w:rsidRPr="00C11A19">
        <w:rPr>
          <w:rFonts w:ascii="TH SarabunIT๙" w:hAnsi="TH SarabunIT๙" w:cs="TH SarabunIT๙" w:hint="cs"/>
          <w:cs/>
        </w:rPr>
        <w:t>ผู้ครอบครอง</w:t>
      </w:r>
      <w:r>
        <w:rPr>
          <w:rFonts w:ascii="TH SarabunIT๙" w:hAnsi="TH SarabunIT๙" w:cs="TH SarabunIT๙" w:hint="cs"/>
          <w:cs/>
        </w:rPr>
        <w:t xml:space="preserve"> ผู้ใช้ประโยชน์ใน</w:t>
      </w:r>
      <w:r w:rsidRPr="00C11A19">
        <w:rPr>
          <w:rFonts w:ascii="TH SarabunIT๙" w:hAnsi="TH SarabunIT๙" w:cs="TH SarabunIT๙" w:hint="cs"/>
          <w:cs/>
        </w:rPr>
        <w:t>ที่ดินและสิ่งปลูกสร้างในเขต</w:t>
      </w:r>
      <w:r>
        <w:rPr>
          <w:rFonts w:ascii="TH SarabunIT๙" w:hAnsi="TH SarabunIT๙" w:cs="TH SarabunIT๙" w:hint="cs"/>
          <w:cs/>
        </w:rPr>
        <w:t>เทศบาล</w:t>
      </w:r>
      <w:r w:rsidRPr="00C11A19">
        <w:rPr>
          <w:rFonts w:ascii="TH SarabunIT๙" w:hAnsi="TH SarabunIT๙" w:cs="TH SarabunIT๙" w:hint="cs"/>
          <w:cs/>
        </w:rPr>
        <w:t>ตำบล</w:t>
      </w:r>
      <w:r w:rsidRPr="00D14953">
        <w:rPr>
          <w:rFonts w:ascii="TH SarabunIT๙" w:hAnsi="TH SarabunIT๙" w:cs="TH SarabunIT๙" w:hint="cs"/>
          <w:cs/>
        </w:rPr>
        <w:t>ท่ายาง</w:t>
      </w:r>
      <w:r>
        <w:rPr>
          <w:rFonts w:ascii="TH SarabunIT๙" w:hAnsi="TH SarabunIT๙" w:cs="TH SarabunIT๙" w:hint="cs"/>
          <w:cs/>
        </w:rPr>
        <w:t xml:space="preserve"> </w:t>
      </w:r>
      <w:r w:rsidRPr="00C11A19">
        <w:rPr>
          <w:rFonts w:ascii="TH SarabunIT๙" w:hAnsi="TH SarabunIT๙" w:cs="TH SarabunIT๙" w:hint="cs"/>
          <w:cs/>
        </w:rPr>
        <w:t>ตรวจสอบรายละเอียดตามบัญชีรายการที่ดินและสิ่งปลูกสร้าง</w:t>
      </w:r>
      <w:r>
        <w:rPr>
          <w:rFonts w:ascii="TH SarabunIT๙" w:hAnsi="TH SarabunIT๙" w:cs="TH SarabunIT๙" w:hint="cs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.3) ตามบัญชี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11A19">
        <w:rPr>
          <w:rFonts w:ascii="TH SarabunIT๙" w:hAnsi="TH SarabunIT๙" w:cs="TH SarabunIT๙" w:hint="cs"/>
          <w:cs/>
        </w:rPr>
        <w:t>แนบท้ายประกาศนี้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en-GB"/>
        </w:rPr>
        <w:t xml:space="preserve"> หากเห็นว่า</w:t>
      </w:r>
      <w:r w:rsidRPr="00617FA6">
        <w:rPr>
          <w:rFonts w:ascii="TH SarabunIT๙" w:hAnsi="TH SarabunIT๙" w:cs="TH SarabunIT๙"/>
          <w:color w:val="000000"/>
          <w:cs/>
        </w:rPr>
        <w:t>ไม่ถูกต้อง</w:t>
      </w:r>
      <w:r>
        <w:rPr>
          <w:rFonts w:ascii="TH SarabunIT๙" w:hAnsi="TH SarabunIT๙" w:cs="TH SarabunIT๙" w:hint="cs"/>
          <w:color w:val="000000"/>
          <w:cs/>
        </w:rPr>
        <w:t>ตามความเป็นจริง</w:t>
      </w:r>
      <w:r w:rsidRPr="00617FA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en-GB"/>
        </w:rPr>
        <w:t>ให้เจ้าของยื่นคำร้องขอแก้ไขต่อนายกเทศมนตรีตำบลท่ายางเพื่อขอแก้ไข</w:t>
      </w:r>
      <w:r>
        <w:rPr>
          <w:rFonts w:ascii="TH SarabunIT๙" w:hAnsi="TH SarabunIT๙" w:cs="TH SarabunIT๙" w:hint="cs"/>
          <w:color w:val="000000"/>
          <w:cs/>
          <w:lang w:val="en-GB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en-GB"/>
        </w:rPr>
        <w:t>ณ งานจัดเก็บและพัฒนารายได้ กองคลัง เทศบาลตำบลท่ายาง ภายใน ๑๕ วันนับแต่วันที่ได้รับแจ้งบัญชีรายการที่ดินและสิ่งปลูกสร้าง ในวันและเวลาราชการ เพื่อจะได้แก้ไขให้ถูกต้องต่อไป และหากท่านมิได้ยื่นคำร้องขอแก้ไขภายในกำหนดเวลา เทศบาลตำบลท่ายางถือว่าท่านยอมรับในบัญชีรายการที่ดินและสิ่งปลูกสร้างตามที่เทศบาลตำบลท่ายางแจ้งไป</w:t>
      </w:r>
    </w:p>
    <w:p w:rsidR="00C60A7F" w:rsidRPr="008D2ACE" w:rsidRDefault="00C60A7F" w:rsidP="00C60A7F">
      <w:pPr>
        <w:pStyle w:val="a3"/>
        <w:tabs>
          <w:tab w:val="left" w:pos="709"/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:rsidR="00C60A7F" w:rsidRPr="008D2ACE" w:rsidRDefault="00C60A7F" w:rsidP="00C60A7F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8D2ACE"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27  </w:t>
      </w:r>
      <w:r w:rsidRPr="008D2ACE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 พฤศจิกายน  </w:t>
      </w:r>
      <w:r w:rsidRPr="008D2ACE">
        <w:rPr>
          <w:rFonts w:ascii="TH SarabunIT๙" w:hAnsi="TH SarabunIT๙" w:cs="TH SarabunIT๙"/>
          <w:cs/>
        </w:rPr>
        <w:t>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Pr="008D2AC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D2ACE">
        <w:rPr>
          <w:rFonts w:ascii="TH SarabunIT๙" w:hAnsi="TH SarabunIT๙" w:cs="TH SarabunIT๙"/>
          <w:cs/>
        </w:rPr>
        <w:t>๒๕๖๒</w:t>
      </w:r>
    </w:p>
    <w:p w:rsidR="00C60A7F" w:rsidRPr="008D2ACE" w:rsidRDefault="00C60A7F" w:rsidP="00C60A7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t xml:space="preserve">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4BC9C65A" wp14:editId="16CB535F">
            <wp:extent cx="1345565" cy="798830"/>
            <wp:effectExtent l="0" t="0" r="6985" b="1270"/>
            <wp:docPr id="4" name="รูปภาพ 4" descr="D:\mu_แบบภดส3\ลายเว้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u_แบบภดส3\ลายเว้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7F" w:rsidRDefault="00C60A7F" w:rsidP="00C60A7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(นาย</w:t>
      </w:r>
      <w:proofErr w:type="spellStart"/>
      <w:r>
        <w:rPr>
          <w:rFonts w:ascii="TH SarabunIT๙" w:hAnsi="TH SarabunIT๙" w:cs="TH SarabunIT๙" w:hint="cs"/>
          <w:cs/>
        </w:rPr>
        <w:t>ชัยธิ</w:t>
      </w:r>
      <w:proofErr w:type="spellEnd"/>
      <w:r>
        <w:rPr>
          <w:rFonts w:ascii="TH SarabunIT๙" w:hAnsi="TH SarabunIT๙" w:cs="TH SarabunIT๙" w:hint="cs"/>
          <w:cs/>
        </w:rPr>
        <w:t>ศักดิ์ อำลอย)</w:t>
      </w:r>
    </w:p>
    <w:p w:rsidR="00553A09" w:rsidRDefault="00C60A7F" w:rsidP="00C60A7F">
      <w:pPr>
        <w:jc w:val="center"/>
      </w:pPr>
      <w:r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>นายกเทศมนตรี</w:t>
      </w:r>
      <w:r>
        <w:rPr>
          <w:rFonts w:ascii="TH SarabunIT๙" w:hAnsi="TH SarabunIT๙" w:cs="TH SarabunIT๙" w:hint="cs"/>
          <w:cs/>
        </w:rPr>
        <w:t>ตำบลท่ายาง</w:t>
      </w:r>
      <w:bookmarkStart w:id="0" w:name="_GoBack"/>
      <w:bookmarkEnd w:id="0"/>
    </w:p>
    <w:sectPr w:rsidR="00553A09" w:rsidSect="00C60A7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7F"/>
    <w:rsid w:val="00553A09"/>
    <w:rsid w:val="00C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F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A7F"/>
    <w:pPr>
      <w:tabs>
        <w:tab w:val="left" w:pos="1134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C60A7F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60A7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0A7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F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A7F"/>
    <w:pPr>
      <w:tabs>
        <w:tab w:val="left" w:pos="1134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C60A7F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60A7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0A7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2020-01-05T09:06:00Z</dcterms:created>
  <dcterms:modified xsi:type="dcterms:W3CDTF">2020-01-05T09:08:00Z</dcterms:modified>
</cp:coreProperties>
</file>